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F274B2" w14:textId="77777777" w:rsidR="003A0A0E" w:rsidRDefault="00000000">
      <w:pPr>
        <w:jc w:val="center"/>
        <w:rPr>
          <w:rFonts w:ascii="Calibri" w:eastAsia="Calibri" w:hAnsi="Calibri" w:cs="Calibri"/>
          <w:b/>
          <w:bCs/>
          <w:sz w:val="28"/>
          <w:szCs w:val="28"/>
        </w:rPr>
      </w:pPr>
      <w:r>
        <w:rPr>
          <w:rFonts w:ascii="Calibri" w:eastAsia="Calibri" w:hAnsi="Calibri" w:cs="Calibri"/>
          <w:b/>
          <w:bCs/>
          <w:sz w:val="28"/>
          <w:szCs w:val="28"/>
        </w:rPr>
        <w:t>La Sierra University/MAUC Extended Campus – Summer 2026</w:t>
      </w:r>
    </w:p>
    <w:p w14:paraId="63739320" w14:textId="77777777" w:rsidR="003A0A0E" w:rsidRDefault="003A0A0E">
      <w:pPr>
        <w:jc w:val="center"/>
        <w:rPr>
          <w:rFonts w:ascii="Calibri" w:eastAsia="Calibri" w:hAnsi="Calibri" w:cs="Calibri"/>
          <w:b/>
          <w:bCs/>
          <w:sz w:val="28"/>
          <w:szCs w:val="28"/>
        </w:rPr>
      </w:pPr>
    </w:p>
    <w:tbl>
      <w:tblPr>
        <w:tblStyle w:val="a"/>
        <w:tblW w:w="11325" w:type="dxa"/>
        <w:tblInd w:w="-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60"/>
        <w:gridCol w:w="7065"/>
      </w:tblGrid>
      <w:tr w:rsidR="003A0A0E" w14:paraId="33F598DC" w14:textId="77777777">
        <w:trPr>
          <w:trHeight w:val="784"/>
        </w:trPr>
        <w:tc>
          <w:tcPr>
            <w:tcW w:w="11325" w:type="dxa"/>
            <w:gridSpan w:val="2"/>
            <w:tcMar>
              <w:top w:w="100" w:type="dxa"/>
              <w:left w:w="100" w:type="dxa"/>
              <w:bottom w:w="100" w:type="dxa"/>
              <w:right w:w="100" w:type="dxa"/>
            </w:tcMar>
          </w:tcPr>
          <w:p w14:paraId="63E010E2" w14:textId="77777777" w:rsidR="003A0A0E" w:rsidRDefault="00000000">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Course Descriptions:   Register at this LSU website and with the Summer School Authorization form</w:t>
            </w:r>
          </w:p>
          <w:p w14:paraId="25F49B46" w14:textId="77777777" w:rsidR="003A0A0E" w:rsidRDefault="00000000">
            <w:pPr>
              <w:widowControl w:val="0"/>
              <w:spacing w:line="240" w:lineRule="auto"/>
              <w:jc w:val="center"/>
              <w:rPr>
                <w:rFonts w:ascii="Calibri" w:eastAsia="Calibri" w:hAnsi="Calibri" w:cs="Calibri"/>
                <w:sz w:val="28"/>
                <w:szCs w:val="28"/>
              </w:rPr>
            </w:pPr>
            <w:hyperlink r:id="rId4">
              <w:r>
                <w:rPr>
                  <w:rFonts w:ascii="Calibri" w:eastAsia="Calibri" w:hAnsi="Calibri" w:cs="Calibri"/>
                  <w:color w:val="1155CC"/>
                  <w:sz w:val="28"/>
                  <w:szCs w:val="28"/>
                  <w:u w:val="single"/>
                </w:rPr>
                <w:t>https://lasierra.edu/education/extended-campuses/mid-america-students/</w:t>
              </w:r>
            </w:hyperlink>
          </w:p>
        </w:tc>
      </w:tr>
      <w:tr w:rsidR="003A0A0E" w14:paraId="00FA0395" w14:textId="77777777">
        <w:trPr>
          <w:trHeight w:val="1928"/>
        </w:trPr>
        <w:tc>
          <w:tcPr>
            <w:tcW w:w="4260" w:type="dxa"/>
            <w:tcMar>
              <w:top w:w="100" w:type="dxa"/>
              <w:left w:w="100" w:type="dxa"/>
              <w:bottom w:w="100" w:type="dxa"/>
              <w:right w:w="100" w:type="dxa"/>
            </w:tcMar>
          </w:tcPr>
          <w:p w14:paraId="6FF5EDE3" w14:textId="77777777" w:rsidR="003A0A0E" w:rsidRDefault="00000000">
            <w:pPr>
              <w:widowControl w:val="0"/>
              <w:spacing w:line="240" w:lineRule="auto"/>
              <w:rPr>
                <w:rFonts w:ascii="Calibri" w:eastAsia="Calibri" w:hAnsi="Calibri" w:cs="Calibri"/>
                <w:i/>
                <w:iCs/>
              </w:rPr>
            </w:pPr>
            <w:r>
              <w:rPr>
                <w:rFonts w:ascii="Calibri" w:eastAsia="Calibri" w:hAnsi="Calibri" w:cs="Calibri"/>
                <w:b/>
                <w:bCs/>
                <w:sz w:val="24"/>
                <w:szCs w:val="24"/>
              </w:rPr>
              <w:t xml:space="preserve">EDCI 545 </w:t>
            </w:r>
            <w:r>
              <w:rPr>
                <w:rFonts w:ascii="Calibri" w:eastAsia="Calibri" w:hAnsi="Calibri" w:cs="Calibri"/>
                <w:sz w:val="24"/>
                <w:szCs w:val="24"/>
              </w:rPr>
              <w:t xml:space="preserve">- </w:t>
            </w:r>
            <w:r>
              <w:rPr>
                <w:rFonts w:ascii="Calibri" w:eastAsia="Calibri" w:hAnsi="Calibri" w:cs="Calibri"/>
                <w:i/>
                <w:iCs/>
              </w:rPr>
              <w:t xml:space="preserve">3 quarter/2 semester hours </w:t>
            </w:r>
          </w:p>
          <w:p w14:paraId="48B3FF9F" w14:textId="77777777" w:rsidR="003A0A0E" w:rsidRDefault="00000000">
            <w:pPr>
              <w:widowControl w:val="0"/>
              <w:spacing w:line="240" w:lineRule="auto"/>
              <w:rPr>
                <w:rFonts w:ascii="Calibri" w:eastAsia="Calibri" w:hAnsi="Calibri" w:cs="Calibri"/>
                <w:b/>
                <w:bCs/>
                <w:sz w:val="24"/>
                <w:szCs w:val="24"/>
              </w:rPr>
            </w:pPr>
            <w:hyperlink r:id="rId5">
              <w:r>
                <w:rPr>
                  <w:rFonts w:ascii="Calibri" w:eastAsia="Calibri" w:hAnsi="Calibri" w:cs="Calibri"/>
                  <w:b/>
                  <w:bCs/>
                  <w:color w:val="1155CC"/>
                  <w:sz w:val="24"/>
                  <w:szCs w:val="24"/>
                  <w:u w:val="single"/>
                </w:rPr>
                <w:t>Neuroscience and Learning</w:t>
              </w:r>
            </w:hyperlink>
          </w:p>
          <w:p w14:paraId="3C624ECE"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 xml:space="preserve">June 15 - June 25 </w:t>
            </w:r>
          </w:p>
          <w:p w14:paraId="2275F8B9"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 xml:space="preserve">9:00 - 12:00 am CST (in person &amp; online) </w:t>
            </w:r>
          </w:p>
          <w:p w14:paraId="22D39A6A"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CST - Central Standard Time Zone</w:t>
            </w:r>
          </w:p>
          <w:p w14:paraId="2AD799BE" w14:textId="77777777" w:rsidR="003A0A0E" w:rsidRDefault="00000000">
            <w:pPr>
              <w:widowControl w:val="0"/>
              <w:spacing w:line="240" w:lineRule="auto"/>
              <w:rPr>
                <w:rFonts w:ascii="Calibri" w:eastAsia="Calibri" w:hAnsi="Calibri" w:cs="Calibri"/>
                <w:sz w:val="24"/>
                <w:szCs w:val="24"/>
              </w:rPr>
            </w:pPr>
            <w:r>
              <w:rPr>
                <w:rFonts w:ascii="Calibri" w:eastAsia="Calibri" w:hAnsi="Calibri" w:cs="Calibri"/>
                <w:i/>
                <w:iCs/>
                <w:sz w:val="24"/>
                <w:szCs w:val="24"/>
              </w:rPr>
              <w:t xml:space="preserve">LeAnne </w:t>
            </w:r>
            <w:proofErr w:type="spellStart"/>
            <w:r>
              <w:rPr>
                <w:rFonts w:ascii="Calibri" w:eastAsia="Calibri" w:hAnsi="Calibri" w:cs="Calibri"/>
                <w:i/>
                <w:iCs/>
                <w:sz w:val="24"/>
                <w:szCs w:val="24"/>
              </w:rPr>
              <w:t>Drieberg</w:t>
            </w:r>
            <w:proofErr w:type="spellEnd"/>
            <w:r>
              <w:rPr>
                <w:rFonts w:ascii="Calibri" w:eastAsia="Calibri" w:hAnsi="Calibri" w:cs="Calibri"/>
                <w:i/>
                <w:iCs/>
                <w:sz w:val="24"/>
                <w:szCs w:val="24"/>
              </w:rPr>
              <w:t xml:space="preserve"> </w:t>
            </w:r>
          </w:p>
        </w:tc>
        <w:tc>
          <w:tcPr>
            <w:tcW w:w="7065" w:type="dxa"/>
            <w:tcMar>
              <w:top w:w="100" w:type="dxa"/>
              <w:left w:w="100" w:type="dxa"/>
              <w:bottom w:w="100" w:type="dxa"/>
              <w:right w:w="100" w:type="dxa"/>
            </w:tcMar>
          </w:tcPr>
          <w:p w14:paraId="2C31E192" w14:textId="77777777" w:rsidR="003A0A0E" w:rsidRDefault="00000000">
            <w:pPr>
              <w:tabs>
                <w:tab w:val="left" w:pos="1980"/>
              </w:tabs>
              <w:spacing w:after="160" w:line="259" w:lineRule="auto"/>
              <w:rPr>
                <w:rFonts w:ascii="Calibri" w:eastAsia="Calibri" w:hAnsi="Calibri" w:cs="Calibri"/>
              </w:rPr>
            </w:pPr>
            <w:r>
              <w:rPr>
                <w:rFonts w:ascii="Calibri" w:eastAsia="Calibri" w:hAnsi="Calibri" w:cs="Calibri"/>
              </w:rPr>
              <w:t>Designed to aid all educators in understanding what current neuroscience research reveals about the learning process. Examines and compares current educational practice with neuroscience findings. Encourages development of curriculum that incorporates holistic principles for learning and teaching.</w:t>
            </w:r>
          </w:p>
          <w:p w14:paraId="10A765D3" w14:textId="77777777" w:rsidR="003A0A0E" w:rsidRDefault="00000000">
            <w:pPr>
              <w:tabs>
                <w:tab w:val="left" w:pos="1980"/>
              </w:tabs>
              <w:spacing w:after="160" w:line="259" w:lineRule="auto"/>
              <w:rPr>
                <w:rFonts w:ascii="Calibri" w:eastAsia="Calibri" w:hAnsi="Calibri" w:cs="Calibri"/>
              </w:rPr>
            </w:pPr>
            <w:hyperlink r:id="rId6">
              <w:r>
                <w:rPr>
                  <w:rFonts w:ascii="Calibri" w:eastAsia="Calibri" w:hAnsi="Calibri" w:cs="Calibri"/>
                  <w:color w:val="1155CC"/>
                  <w:u w:val="single"/>
                </w:rPr>
                <w:t>Syllabus</w:t>
              </w:r>
            </w:hyperlink>
            <w:r>
              <w:rPr>
                <w:rFonts w:ascii="Calibri" w:eastAsia="Calibri" w:hAnsi="Calibri" w:cs="Calibri"/>
              </w:rPr>
              <w:t xml:space="preserve"> and Readings</w:t>
            </w:r>
          </w:p>
        </w:tc>
      </w:tr>
      <w:tr w:rsidR="003A0A0E" w14:paraId="47F605AE" w14:textId="77777777">
        <w:trPr>
          <w:trHeight w:val="1892"/>
        </w:trPr>
        <w:tc>
          <w:tcPr>
            <w:tcW w:w="4260" w:type="dxa"/>
            <w:tcMar>
              <w:top w:w="100" w:type="dxa"/>
              <w:left w:w="100" w:type="dxa"/>
              <w:bottom w:w="100" w:type="dxa"/>
              <w:right w:w="100" w:type="dxa"/>
            </w:tcMar>
          </w:tcPr>
          <w:p w14:paraId="126819E3" w14:textId="77777777" w:rsidR="003A0A0E" w:rsidRDefault="00000000">
            <w:pPr>
              <w:widowControl w:val="0"/>
              <w:spacing w:line="240" w:lineRule="auto"/>
              <w:rPr>
                <w:rFonts w:ascii="Calibri" w:eastAsia="Calibri" w:hAnsi="Calibri" w:cs="Calibri"/>
                <w:i/>
                <w:iCs/>
              </w:rPr>
            </w:pPr>
            <w:r>
              <w:rPr>
                <w:rFonts w:ascii="Calibri" w:eastAsia="Calibri" w:hAnsi="Calibri" w:cs="Calibri"/>
                <w:b/>
                <w:bCs/>
                <w:sz w:val="24"/>
                <w:szCs w:val="24"/>
              </w:rPr>
              <w:t>EDAD 524</w:t>
            </w:r>
            <w:r>
              <w:rPr>
                <w:rFonts w:ascii="Calibri" w:eastAsia="Calibri" w:hAnsi="Calibri" w:cs="Calibri"/>
                <w:sz w:val="24"/>
                <w:szCs w:val="24"/>
              </w:rPr>
              <w:t xml:space="preserve">- </w:t>
            </w:r>
            <w:r>
              <w:rPr>
                <w:rFonts w:ascii="Calibri" w:eastAsia="Calibri" w:hAnsi="Calibri" w:cs="Calibri"/>
                <w:i/>
                <w:iCs/>
              </w:rPr>
              <w:t xml:space="preserve">3 quarter/2 semester hours </w:t>
            </w:r>
          </w:p>
          <w:p w14:paraId="3EB5DA21" w14:textId="77777777" w:rsidR="003A0A0E" w:rsidRDefault="00000000">
            <w:pPr>
              <w:spacing w:line="240" w:lineRule="auto"/>
              <w:rPr>
                <w:rFonts w:ascii="Calibri" w:eastAsia="Calibri" w:hAnsi="Calibri" w:cs="Calibri"/>
                <w:sz w:val="24"/>
                <w:szCs w:val="24"/>
              </w:rPr>
            </w:pPr>
            <w:hyperlink r:id="rId7">
              <w:r>
                <w:rPr>
                  <w:rFonts w:ascii="Calibri" w:eastAsia="Calibri" w:hAnsi="Calibri" w:cs="Calibri"/>
                  <w:b/>
                  <w:bCs/>
                  <w:color w:val="1155CC"/>
                  <w:sz w:val="24"/>
                  <w:szCs w:val="24"/>
                  <w:u w:val="single"/>
                </w:rPr>
                <w:t>School Administration and Leadership</w:t>
              </w:r>
            </w:hyperlink>
          </w:p>
          <w:p w14:paraId="617DFFF6"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 xml:space="preserve">June 15 - June 25 </w:t>
            </w:r>
          </w:p>
          <w:p w14:paraId="39D16BF7"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1:00 - 4:00 pm CST (in person &amp; online)</w:t>
            </w:r>
          </w:p>
          <w:p w14:paraId="3227B647"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CST - Central Standard Time Zone</w:t>
            </w:r>
          </w:p>
          <w:p w14:paraId="38888993"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Peter Adams</w:t>
            </w:r>
          </w:p>
        </w:tc>
        <w:tc>
          <w:tcPr>
            <w:tcW w:w="7065" w:type="dxa"/>
            <w:tcMar>
              <w:top w:w="100" w:type="dxa"/>
              <w:left w:w="100" w:type="dxa"/>
              <w:bottom w:w="100" w:type="dxa"/>
              <w:right w:w="100" w:type="dxa"/>
            </w:tcMar>
          </w:tcPr>
          <w:p w14:paraId="6912A6B0" w14:textId="77777777" w:rsidR="003A0A0E" w:rsidRDefault="00000000">
            <w:pPr>
              <w:spacing w:line="240" w:lineRule="auto"/>
              <w:rPr>
                <w:rFonts w:ascii="Calibri" w:eastAsia="Calibri" w:hAnsi="Calibri" w:cs="Calibri"/>
              </w:rPr>
            </w:pPr>
            <w:proofErr w:type="gramStart"/>
            <w:r>
              <w:rPr>
                <w:rFonts w:ascii="Calibri" w:eastAsia="Calibri" w:hAnsi="Calibri" w:cs="Calibri"/>
              </w:rPr>
              <w:t>Introduces</w:t>
            </w:r>
            <w:proofErr w:type="gramEnd"/>
            <w:r>
              <w:rPr>
                <w:rFonts w:ascii="Calibri" w:eastAsia="Calibri" w:hAnsi="Calibri" w:cs="Calibri"/>
              </w:rPr>
              <w:t xml:space="preserve"> the student to the diverse leadership issues and administrative aspects involved in a school setting. </w:t>
            </w:r>
            <w:proofErr w:type="spellStart"/>
            <w:r>
              <w:rPr>
                <w:rFonts w:ascii="Calibri" w:eastAsia="Calibri" w:hAnsi="Calibri" w:cs="Calibri"/>
              </w:rPr>
              <w:t>Crosslisted</w:t>
            </w:r>
            <w:proofErr w:type="spellEnd"/>
            <w:r>
              <w:rPr>
                <w:rFonts w:ascii="Calibri" w:eastAsia="Calibri" w:hAnsi="Calibri" w:cs="Calibri"/>
              </w:rPr>
              <w:t xml:space="preserve"> as EDAD 624. This course is only open to students admitted to an M.A. program. A foundational course for administration and leadership and a core course for those seeking </w:t>
            </w:r>
            <w:proofErr w:type="gramStart"/>
            <w:r>
              <w:rPr>
                <w:rFonts w:ascii="Calibri" w:eastAsia="Calibri" w:hAnsi="Calibri" w:cs="Calibri"/>
              </w:rPr>
              <w:t>the</w:t>
            </w:r>
            <w:proofErr w:type="gramEnd"/>
            <w:r>
              <w:rPr>
                <w:rFonts w:ascii="Calibri" w:eastAsia="Calibri" w:hAnsi="Calibri" w:cs="Calibri"/>
              </w:rPr>
              <w:t xml:space="preserve"> master’s degree in education.</w:t>
            </w:r>
          </w:p>
          <w:p w14:paraId="0B91A96C" w14:textId="77777777" w:rsidR="003A0A0E" w:rsidRDefault="003A0A0E">
            <w:pPr>
              <w:spacing w:line="240" w:lineRule="auto"/>
              <w:rPr>
                <w:rFonts w:ascii="Calibri" w:eastAsia="Calibri" w:hAnsi="Calibri" w:cs="Calibri"/>
              </w:rPr>
            </w:pPr>
          </w:p>
          <w:p w14:paraId="6E1D54E5" w14:textId="77777777" w:rsidR="003A0A0E" w:rsidRDefault="00000000">
            <w:pPr>
              <w:spacing w:line="240" w:lineRule="auto"/>
              <w:rPr>
                <w:rFonts w:ascii="Calibri" w:eastAsia="Calibri" w:hAnsi="Calibri" w:cs="Calibri"/>
              </w:rPr>
            </w:pPr>
            <w:hyperlink r:id="rId8">
              <w:r>
                <w:rPr>
                  <w:rFonts w:ascii="Calibri" w:eastAsia="Calibri" w:hAnsi="Calibri" w:cs="Calibri"/>
                  <w:color w:val="1155CC"/>
                  <w:u w:val="single"/>
                </w:rPr>
                <w:t>Syllabus</w:t>
              </w:r>
            </w:hyperlink>
            <w:r>
              <w:rPr>
                <w:rFonts w:ascii="Calibri" w:eastAsia="Calibri" w:hAnsi="Calibri" w:cs="Calibri"/>
              </w:rPr>
              <w:t xml:space="preserve"> and Readings</w:t>
            </w:r>
          </w:p>
          <w:p w14:paraId="764ECC06" w14:textId="77777777" w:rsidR="003A0A0E" w:rsidRDefault="003A0A0E">
            <w:pPr>
              <w:spacing w:line="259" w:lineRule="auto"/>
              <w:rPr>
                <w:rFonts w:ascii="Calibri" w:eastAsia="Calibri" w:hAnsi="Calibri" w:cs="Calibri"/>
              </w:rPr>
            </w:pPr>
          </w:p>
        </w:tc>
      </w:tr>
      <w:tr w:rsidR="003A0A0E" w14:paraId="3DAC63DA" w14:textId="77777777">
        <w:tc>
          <w:tcPr>
            <w:tcW w:w="4260" w:type="dxa"/>
            <w:tcMar>
              <w:top w:w="100" w:type="dxa"/>
              <w:left w:w="100" w:type="dxa"/>
              <w:bottom w:w="100" w:type="dxa"/>
              <w:right w:w="100" w:type="dxa"/>
            </w:tcMar>
          </w:tcPr>
          <w:p w14:paraId="4444B5A8" w14:textId="77777777" w:rsidR="003A0A0E" w:rsidRDefault="00000000">
            <w:pPr>
              <w:widowControl w:val="0"/>
              <w:spacing w:line="240" w:lineRule="auto"/>
              <w:rPr>
                <w:rFonts w:ascii="Calibri" w:eastAsia="Calibri" w:hAnsi="Calibri" w:cs="Calibri"/>
                <w:i/>
                <w:iCs/>
              </w:rPr>
            </w:pPr>
            <w:r>
              <w:rPr>
                <w:rFonts w:ascii="Calibri" w:eastAsia="Calibri" w:hAnsi="Calibri" w:cs="Calibri"/>
                <w:b/>
                <w:bCs/>
                <w:sz w:val="24"/>
                <w:szCs w:val="24"/>
              </w:rPr>
              <w:t xml:space="preserve">EDCI 564 </w:t>
            </w:r>
            <w:r>
              <w:rPr>
                <w:rFonts w:ascii="Calibri" w:eastAsia="Calibri" w:hAnsi="Calibri" w:cs="Calibri"/>
                <w:sz w:val="24"/>
                <w:szCs w:val="24"/>
              </w:rPr>
              <w:t xml:space="preserve">- </w:t>
            </w:r>
            <w:r>
              <w:rPr>
                <w:rFonts w:ascii="Calibri" w:eastAsia="Calibri" w:hAnsi="Calibri" w:cs="Calibri"/>
                <w:i/>
                <w:iCs/>
              </w:rPr>
              <w:t xml:space="preserve">3 quarter/2 semester hours </w:t>
            </w:r>
          </w:p>
          <w:p w14:paraId="1AF9D8E2" w14:textId="77777777" w:rsidR="003A0A0E" w:rsidRDefault="00000000">
            <w:pPr>
              <w:widowControl w:val="0"/>
              <w:spacing w:line="240" w:lineRule="auto"/>
              <w:rPr>
                <w:rFonts w:ascii="Calibri" w:eastAsia="Calibri" w:hAnsi="Calibri" w:cs="Calibri"/>
                <w:b/>
                <w:bCs/>
                <w:sz w:val="24"/>
                <w:szCs w:val="24"/>
              </w:rPr>
            </w:pPr>
            <w:hyperlink r:id="rId9">
              <w:r>
                <w:rPr>
                  <w:rFonts w:ascii="Calibri" w:eastAsia="Calibri" w:hAnsi="Calibri" w:cs="Calibri"/>
                  <w:b/>
                  <w:bCs/>
                  <w:color w:val="1155CC"/>
                  <w:sz w:val="24"/>
                  <w:szCs w:val="24"/>
                  <w:u w:val="single"/>
                </w:rPr>
                <w:t>Special Education and Inclusion</w:t>
              </w:r>
            </w:hyperlink>
          </w:p>
          <w:p w14:paraId="7E020A53"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June 29 - July 8</w:t>
            </w:r>
          </w:p>
          <w:p w14:paraId="2F530325"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 xml:space="preserve">9:00-12:00 pm CST (in person &amp; online) </w:t>
            </w:r>
          </w:p>
          <w:p w14:paraId="1EAC78FC"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CST - Central Standard Time Zone</w:t>
            </w:r>
          </w:p>
          <w:p w14:paraId="59AA2D84"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Vy Cao</w:t>
            </w:r>
          </w:p>
        </w:tc>
        <w:tc>
          <w:tcPr>
            <w:tcW w:w="7065" w:type="dxa"/>
            <w:tcMar>
              <w:top w:w="100" w:type="dxa"/>
              <w:left w:w="100" w:type="dxa"/>
              <w:bottom w:w="100" w:type="dxa"/>
              <w:right w:w="100" w:type="dxa"/>
            </w:tcMar>
          </w:tcPr>
          <w:p w14:paraId="70A11637" w14:textId="77777777" w:rsidR="003A0A0E" w:rsidRDefault="00000000">
            <w:pPr>
              <w:spacing w:line="240" w:lineRule="auto"/>
              <w:rPr>
                <w:rFonts w:ascii="Calibri" w:eastAsia="Calibri" w:hAnsi="Calibri" w:cs="Calibri"/>
              </w:rPr>
            </w:pPr>
            <w:r>
              <w:rPr>
                <w:rFonts w:ascii="Calibri" w:eastAsia="Calibri" w:hAnsi="Calibri" w:cs="Calibri"/>
              </w:rPr>
              <w:t>A study of the responsibilities of the general educator and the special educator in teaching students with special needs. Explores methods of identifying students with disabilities, planning Individualized Educational Programs, and developing appropriate teaching strategies. Includes federal and state laws governing the education of students with special needs.</w:t>
            </w:r>
          </w:p>
          <w:p w14:paraId="6EDE2015" w14:textId="77777777" w:rsidR="003A0A0E" w:rsidRDefault="003A0A0E">
            <w:pPr>
              <w:spacing w:line="240" w:lineRule="auto"/>
              <w:rPr>
                <w:rFonts w:ascii="Calibri" w:eastAsia="Calibri" w:hAnsi="Calibri" w:cs="Calibri"/>
              </w:rPr>
            </w:pPr>
          </w:p>
          <w:p w14:paraId="5A81B93E" w14:textId="77777777" w:rsidR="003A0A0E" w:rsidRDefault="00000000">
            <w:pPr>
              <w:spacing w:line="240" w:lineRule="auto"/>
              <w:rPr>
                <w:rFonts w:ascii="Calibri" w:eastAsia="Calibri" w:hAnsi="Calibri" w:cs="Calibri"/>
              </w:rPr>
            </w:pPr>
            <w:hyperlink r:id="rId10">
              <w:r>
                <w:rPr>
                  <w:rFonts w:ascii="Calibri" w:eastAsia="Calibri" w:hAnsi="Calibri" w:cs="Calibri"/>
                  <w:color w:val="1155CC"/>
                  <w:u w:val="single"/>
                </w:rPr>
                <w:t>Syllabus</w:t>
              </w:r>
            </w:hyperlink>
            <w:r>
              <w:rPr>
                <w:rFonts w:ascii="Calibri" w:eastAsia="Calibri" w:hAnsi="Calibri" w:cs="Calibri"/>
              </w:rPr>
              <w:t xml:space="preserve"> and Readings</w:t>
            </w:r>
          </w:p>
        </w:tc>
      </w:tr>
      <w:tr w:rsidR="003A0A0E" w14:paraId="1C97E436" w14:textId="77777777">
        <w:trPr>
          <w:trHeight w:val="2160"/>
        </w:trPr>
        <w:tc>
          <w:tcPr>
            <w:tcW w:w="4260" w:type="dxa"/>
            <w:tcMar>
              <w:top w:w="100" w:type="dxa"/>
              <w:left w:w="100" w:type="dxa"/>
              <w:bottom w:w="100" w:type="dxa"/>
              <w:right w:w="100" w:type="dxa"/>
            </w:tcMar>
          </w:tcPr>
          <w:p w14:paraId="197F845B" w14:textId="77777777" w:rsidR="003A0A0E" w:rsidRDefault="00000000">
            <w:pPr>
              <w:widowControl w:val="0"/>
              <w:spacing w:line="240" w:lineRule="auto"/>
              <w:rPr>
                <w:rFonts w:ascii="Calibri" w:eastAsia="Calibri" w:hAnsi="Calibri" w:cs="Calibri"/>
              </w:rPr>
            </w:pPr>
            <w:r>
              <w:rPr>
                <w:rFonts w:ascii="Calibri" w:eastAsia="Calibri" w:hAnsi="Calibri" w:cs="Calibri"/>
                <w:b/>
                <w:bCs/>
                <w:sz w:val="24"/>
                <w:szCs w:val="24"/>
              </w:rPr>
              <w:t xml:space="preserve">EDAD/EDCI 694 </w:t>
            </w:r>
            <w:r>
              <w:rPr>
                <w:rFonts w:ascii="Calibri" w:eastAsia="Calibri" w:hAnsi="Calibri" w:cs="Calibri"/>
                <w:sz w:val="24"/>
                <w:szCs w:val="24"/>
              </w:rPr>
              <w:t>-</w:t>
            </w:r>
            <w:r>
              <w:rPr>
                <w:rFonts w:ascii="Calibri" w:eastAsia="Calibri" w:hAnsi="Calibri" w:cs="Calibri"/>
                <w:i/>
                <w:iCs/>
              </w:rPr>
              <w:t xml:space="preserve">3 quarter/2 semester </w:t>
            </w:r>
          </w:p>
          <w:p w14:paraId="4C054896" w14:textId="77777777" w:rsidR="003A0A0E" w:rsidRDefault="00000000">
            <w:pPr>
              <w:widowControl w:val="0"/>
              <w:spacing w:line="240" w:lineRule="auto"/>
              <w:rPr>
                <w:rFonts w:ascii="Calibri" w:eastAsia="Calibri" w:hAnsi="Calibri" w:cs="Calibri"/>
                <w:i/>
                <w:iCs/>
              </w:rPr>
            </w:pPr>
            <w:r>
              <w:rPr>
                <w:rFonts w:ascii="Calibri" w:eastAsia="Calibri" w:hAnsi="Calibri" w:cs="Calibri"/>
                <w:i/>
                <w:iCs/>
              </w:rPr>
              <w:t xml:space="preserve">hours </w:t>
            </w:r>
          </w:p>
          <w:p w14:paraId="01BE7ECF" w14:textId="77777777" w:rsidR="003A0A0E" w:rsidRDefault="00000000">
            <w:pPr>
              <w:widowControl w:val="0"/>
              <w:spacing w:line="240" w:lineRule="auto"/>
              <w:rPr>
                <w:rFonts w:ascii="Calibri" w:eastAsia="Calibri" w:hAnsi="Calibri" w:cs="Calibri"/>
                <w:b/>
                <w:bCs/>
                <w:sz w:val="24"/>
                <w:szCs w:val="24"/>
              </w:rPr>
            </w:pPr>
            <w:hyperlink r:id="rId11">
              <w:r>
                <w:rPr>
                  <w:rFonts w:ascii="Calibri" w:eastAsia="Calibri" w:hAnsi="Calibri" w:cs="Calibri"/>
                  <w:b/>
                  <w:bCs/>
                  <w:color w:val="1155CC"/>
                  <w:sz w:val="24"/>
                  <w:szCs w:val="24"/>
                  <w:u w:val="single"/>
                </w:rPr>
                <w:t xml:space="preserve">Seminar </w:t>
              </w:r>
              <w:proofErr w:type="gramStart"/>
              <w:r>
                <w:rPr>
                  <w:rFonts w:ascii="Calibri" w:eastAsia="Calibri" w:hAnsi="Calibri" w:cs="Calibri"/>
                  <w:b/>
                  <w:bCs/>
                  <w:color w:val="1155CC"/>
                  <w:sz w:val="24"/>
                  <w:szCs w:val="24"/>
                  <w:u w:val="single"/>
                </w:rPr>
                <w:t>in</w:t>
              </w:r>
              <w:proofErr w:type="gramEnd"/>
              <w:r>
                <w:rPr>
                  <w:rFonts w:ascii="Calibri" w:eastAsia="Calibri" w:hAnsi="Calibri" w:cs="Calibri"/>
                  <w:b/>
                  <w:bCs/>
                  <w:color w:val="1155CC"/>
                  <w:sz w:val="24"/>
                  <w:szCs w:val="24"/>
                  <w:u w:val="single"/>
                </w:rPr>
                <w:t xml:space="preserve"> EDAD &amp; EDCI</w:t>
              </w:r>
            </w:hyperlink>
          </w:p>
          <w:p w14:paraId="04137649" w14:textId="77777777" w:rsidR="003A0A0E" w:rsidRDefault="00000000">
            <w:pPr>
              <w:widowControl w:val="0"/>
              <w:spacing w:line="240" w:lineRule="auto"/>
              <w:rPr>
                <w:rFonts w:ascii="Calibri" w:eastAsia="Calibri" w:hAnsi="Calibri" w:cs="Calibri"/>
                <w:b/>
                <w:bCs/>
                <w:sz w:val="24"/>
                <w:szCs w:val="24"/>
              </w:rPr>
            </w:pPr>
            <w:hyperlink r:id="rId12">
              <w:r>
                <w:rPr>
                  <w:rFonts w:ascii="Calibri" w:eastAsia="Calibri" w:hAnsi="Calibri" w:cs="Calibri"/>
                  <w:b/>
                  <w:bCs/>
                  <w:color w:val="1155CC"/>
                  <w:sz w:val="24"/>
                  <w:szCs w:val="24"/>
                  <w:u w:val="single"/>
                </w:rPr>
                <w:t>AI in Classroom and School Adm.</w:t>
              </w:r>
            </w:hyperlink>
          </w:p>
          <w:p w14:paraId="79AD9301"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 xml:space="preserve">July 13- July 23 </w:t>
            </w:r>
          </w:p>
          <w:p w14:paraId="12ED7EF3"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9:00-12:00 pm (in person &amp; online)</w:t>
            </w:r>
          </w:p>
          <w:p w14:paraId="3C2BE2B4"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CST - Central Standard Time Zone</w:t>
            </w:r>
          </w:p>
          <w:p w14:paraId="7AA4F698" w14:textId="77777777" w:rsidR="003A0A0E" w:rsidRDefault="00000000">
            <w:pPr>
              <w:widowControl w:val="0"/>
              <w:spacing w:line="240" w:lineRule="auto"/>
              <w:rPr>
                <w:rFonts w:ascii="Calibri" w:eastAsia="Calibri" w:hAnsi="Calibri" w:cs="Calibri"/>
                <w:i/>
                <w:iCs/>
                <w:sz w:val="24"/>
                <w:szCs w:val="24"/>
              </w:rPr>
            </w:pPr>
            <w:proofErr w:type="spellStart"/>
            <w:r>
              <w:rPr>
                <w:rFonts w:ascii="Calibri" w:eastAsia="Calibri" w:hAnsi="Calibri" w:cs="Calibri"/>
                <w:i/>
                <w:iCs/>
                <w:sz w:val="24"/>
                <w:szCs w:val="24"/>
              </w:rPr>
              <w:t>Chang-ho</w:t>
            </w:r>
            <w:proofErr w:type="spellEnd"/>
            <w:r>
              <w:rPr>
                <w:rFonts w:ascii="Calibri" w:eastAsia="Calibri" w:hAnsi="Calibri" w:cs="Calibri"/>
                <w:i/>
                <w:iCs/>
                <w:sz w:val="24"/>
                <w:szCs w:val="24"/>
              </w:rPr>
              <w:t xml:space="preserve"> Ji, Vy Cao, Susan Byers</w:t>
            </w:r>
          </w:p>
        </w:tc>
        <w:tc>
          <w:tcPr>
            <w:tcW w:w="7065" w:type="dxa"/>
            <w:tcMar>
              <w:top w:w="100" w:type="dxa"/>
              <w:left w:w="100" w:type="dxa"/>
              <w:bottom w:w="100" w:type="dxa"/>
              <w:right w:w="100" w:type="dxa"/>
            </w:tcMar>
          </w:tcPr>
          <w:p w14:paraId="259511F1" w14:textId="77777777" w:rsidR="003A0A0E" w:rsidRDefault="00000000">
            <w:pPr>
              <w:widowControl w:val="0"/>
              <w:spacing w:line="240" w:lineRule="auto"/>
              <w:rPr>
                <w:rFonts w:ascii="Calibri" w:eastAsia="Calibri" w:hAnsi="Calibri" w:cs="Calibri"/>
              </w:rPr>
            </w:pPr>
            <w:r>
              <w:rPr>
                <w:rFonts w:ascii="Calibri" w:eastAsia="Calibri" w:hAnsi="Calibri" w:cs="Calibri"/>
              </w:rPr>
              <w:t>Analysis of contemporary issues in curriculum and instruction and school administration by advanced students and/or experienced teachers and administrators. Students report on current issues and the latest readings in teaching and administration. Written and oral capstone reports.</w:t>
            </w:r>
          </w:p>
          <w:p w14:paraId="62DE139B" w14:textId="77777777" w:rsidR="003A0A0E" w:rsidRDefault="003A0A0E">
            <w:pPr>
              <w:widowControl w:val="0"/>
              <w:spacing w:line="240" w:lineRule="auto"/>
              <w:rPr>
                <w:rFonts w:ascii="Calibri" w:eastAsia="Calibri" w:hAnsi="Calibri" w:cs="Calibri"/>
              </w:rPr>
            </w:pPr>
          </w:p>
          <w:p w14:paraId="7CA2FEF7" w14:textId="77777777" w:rsidR="003A0A0E" w:rsidRDefault="00000000">
            <w:pPr>
              <w:widowControl w:val="0"/>
              <w:spacing w:line="240" w:lineRule="auto"/>
              <w:rPr>
                <w:rFonts w:ascii="Calibri" w:eastAsia="Calibri" w:hAnsi="Calibri" w:cs="Calibri"/>
              </w:rPr>
            </w:pPr>
            <w:hyperlink r:id="rId13">
              <w:r>
                <w:rPr>
                  <w:rFonts w:ascii="Calibri" w:eastAsia="Calibri" w:hAnsi="Calibri" w:cs="Calibri"/>
                  <w:color w:val="1155CC"/>
                  <w:u w:val="single"/>
                </w:rPr>
                <w:t>Syllabus</w:t>
              </w:r>
            </w:hyperlink>
            <w:r>
              <w:rPr>
                <w:rFonts w:ascii="Calibri" w:eastAsia="Calibri" w:hAnsi="Calibri" w:cs="Calibri"/>
              </w:rPr>
              <w:t xml:space="preserve"> and Readings</w:t>
            </w:r>
          </w:p>
          <w:p w14:paraId="141C4BE2" w14:textId="77777777" w:rsidR="003A0A0E" w:rsidRDefault="003A0A0E">
            <w:pPr>
              <w:widowControl w:val="0"/>
              <w:spacing w:line="240" w:lineRule="auto"/>
              <w:rPr>
                <w:rFonts w:ascii="Calibri" w:eastAsia="Calibri" w:hAnsi="Calibri" w:cs="Calibri"/>
              </w:rPr>
            </w:pPr>
          </w:p>
        </w:tc>
      </w:tr>
    </w:tbl>
    <w:p w14:paraId="0A1AAD8F" w14:textId="77777777" w:rsidR="003A0A0E" w:rsidRDefault="003A0A0E">
      <w:pPr>
        <w:rPr>
          <w:rFonts w:ascii="Calibri" w:eastAsia="Calibri" w:hAnsi="Calibri" w:cs="Calibri"/>
          <w:sz w:val="24"/>
          <w:szCs w:val="24"/>
        </w:rPr>
      </w:pPr>
    </w:p>
    <w:tbl>
      <w:tblPr>
        <w:tblStyle w:val="a0"/>
        <w:tblW w:w="11250" w:type="dxa"/>
        <w:tblInd w:w="-9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85"/>
        <w:gridCol w:w="7065"/>
      </w:tblGrid>
      <w:tr w:rsidR="003A0A0E" w14:paraId="5BCCEF66" w14:textId="77777777">
        <w:trPr>
          <w:trHeight w:val="1275"/>
        </w:trPr>
        <w:tc>
          <w:tcPr>
            <w:tcW w:w="4185" w:type="dxa"/>
            <w:tcMar>
              <w:top w:w="100" w:type="dxa"/>
              <w:left w:w="100" w:type="dxa"/>
              <w:bottom w:w="100" w:type="dxa"/>
              <w:right w:w="100" w:type="dxa"/>
            </w:tcMar>
          </w:tcPr>
          <w:p w14:paraId="3C80F46E" w14:textId="77777777" w:rsidR="003A0A0E" w:rsidRDefault="00000000">
            <w:pPr>
              <w:widowControl w:val="0"/>
              <w:spacing w:line="240" w:lineRule="auto"/>
              <w:rPr>
                <w:rFonts w:ascii="Calibri" w:eastAsia="Calibri" w:hAnsi="Calibri" w:cs="Calibri"/>
                <w:i/>
                <w:iCs/>
              </w:rPr>
            </w:pPr>
            <w:r>
              <w:rPr>
                <w:rFonts w:ascii="Calibri" w:eastAsia="Calibri" w:hAnsi="Calibri" w:cs="Calibri"/>
                <w:b/>
                <w:bCs/>
                <w:sz w:val="24"/>
                <w:szCs w:val="24"/>
              </w:rPr>
              <w:lastRenderedPageBreak/>
              <w:t>EDCI/ EDAD 597</w:t>
            </w:r>
            <w:r>
              <w:rPr>
                <w:rFonts w:ascii="Calibri" w:eastAsia="Calibri" w:hAnsi="Calibri" w:cs="Calibri"/>
                <w:sz w:val="24"/>
                <w:szCs w:val="24"/>
              </w:rPr>
              <w:t xml:space="preserve">- </w:t>
            </w:r>
            <w:r>
              <w:rPr>
                <w:rFonts w:ascii="Calibri" w:eastAsia="Calibri" w:hAnsi="Calibri" w:cs="Calibri"/>
                <w:i/>
                <w:iCs/>
              </w:rPr>
              <w:t>3 - 6 quarter hours</w:t>
            </w:r>
          </w:p>
          <w:p w14:paraId="3A2E039E" w14:textId="77777777" w:rsidR="003A0A0E" w:rsidRDefault="00000000">
            <w:pPr>
              <w:widowControl w:val="0"/>
              <w:spacing w:line="240" w:lineRule="auto"/>
              <w:rPr>
                <w:rFonts w:ascii="Calibri" w:eastAsia="Calibri" w:hAnsi="Calibri" w:cs="Calibri"/>
                <w:b/>
                <w:bCs/>
                <w:sz w:val="24"/>
                <w:szCs w:val="24"/>
              </w:rPr>
            </w:pPr>
            <w:r>
              <w:rPr>
                <w:rFonts w:ascii="Calibri" w:eastAsia="Calibri" w:hAnsi="Calibri" w:cs="Calibri"/>
                <w:b/>
                <w:bCs/>
                <w:sz w:val="24"/>
                <w:szCs w:val="24"/>
              </w:rPr>
              <w:t>Master’s Project</w:t>
            </w:r>
          </w:p>
          <w:p w14:paraId="124D8E35"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June 15 - July 23</w:t>
            </w:r>
          </w:p>
          <w:p w14:paraId="44553782" w14:textId="77777777" w:rsidR="003A0A0E" w:rsidRDefault="00000000">
            <w:pPr>
              <w:widowControl w:val="0"/>
              <w:spacing w:line="240" w:lineRule="auto"/>
              <w:rPr>
                <w:rFonts w:ascii="Calibri" w:eastAsia="Calibri" w:hAnsi="Calibri" w:cs="Calibri"/>
                <w:i/>
                <w:iCs/>
                <w:sz w:val="24"/>
                <w:szCs w:val="24"/>
              </w:rPr>
            </w:pPr>
            <w:r>
              <w:rPr>
                <w:rFonts w:ascii="Calibri" w:eastAsia="Calibri" w:hAnsi="Calibri" w:cs="Calibri"/>
                <w:i/>
                <w:iCs/>
                <w:sz w:val="24"/>
                <w:szCs w:val="24"/>
              </w:rPr>
              <w:t xml:space="preserve">Vy Cao </w:t>
            </w:r>
          </w:p>
        </w:tc>
        <w:tc>
          <w:tcPr>
            <w:tcW w:w="7065" w:type="dxa"/>
            <w:tcMar>
              <w:top w:w="100" w:type="dxa"/>
              <w:left w:w="100" w:type="dxa"/>
              <w:bottom w:w="100" w:type="dxa"/>
              <w:right w:w="100" w:type="dxa"/>
            </w:tcMar>
          </w:tcPr>
          <w:p w14:paraId="143F4F2B" w14:textId="77777777" w:rsidR="003A0A0E" w:rsidRDefault="00000000">
            <w:pPr>
              <w:widowControl w:val="0"/>
              <w:spacing w:line="240" w:lineRule="auto"/>
              <w:rPr>
                <w:rFonts w:ascii="Calibri" w:eastAsia="Calibri" w:hAnsi="Calibri" w:cs="Calibri"/>
              </w:rPr>
            </w:pPr>
            <w:r>
              <w:rPr>
                <w:rFonts w:ascii="Calibri" w:eastAsia="Calibri" w:hAnsi="Calibri" w:cs="Calibri"/>
              </w:rPr>
              <w:t xml:space="preserve">Culminating scholarly research/ writing project for master’s degree students. </w:t>
            </w:r>
          </w:p>
        </w:tc>
      </w:tr>
    </w:tbl>
    <w:p w14:paraId="60090088" w14:textId="77777777" w:rsidR="003A0A0E" w:rsidRDefault="003A0A0E"/>
    <w:sectPr w:rsidR="003A0A0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C84537D6-9F04-4901-85ED-DCA09B90F9A1}"/>
    <w:embedBold r:id="rId2" w:fontKey="{A7279B2E-AF39-47F9-9257-20C01D044510}"/>
    <w:embedItalic r:id="rId3" w:fontKey="{339B07BF-A1BC-4E1C-AEF8-4FC2174792FB}"/>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embedRegular r:id="rId4" w:fontKey="{304493E0-68A9-4C3D-B61B-75E373D452E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A0E"/>
    <w:rsid w:val="00384901"/>
    <w:rsid w:val="003A0A0E"/>
    <w:rsid w:val="009B0F4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BA833"/>
  <w15:docId w15:val="{91E9A363-AAED-4340-A46B-093A847DA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ko-K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drive.google.com/file/d/1Hcl5b8dEmJZyfIGnMB5m4D3NISiRFZcN/view?usp=drive_link" TargetMode="External"/><Relationship Id="rId13" Type="http://schemas.openxmlformats.org/officeDocument/2006/relationships/hyperlink" Target="https://drive.google.com/file/d/1DlkrK4fXV08HT5Pj9HOxn5TUQhM8tWHl/view?usp=drive_link" TargetMode="External"/><Relationship Id="rId3" Type="http://schemas.openxmlformats.org/officeDocument/2006/relationships/webSettings" Target="webSettings.xml"/><Relationship Id="rId7" Type="http://schemas.openxmlformats.org/officeDocument/2006/relationships/hyperlink" Target="https://drive.google.com/file/d/1Hcl5b8dEmJZyfIGnMB5m4D3NISiRFZcN/view?usp=drive_link" TargetMode="External"/><Relationship Id="rId12" Type="http://schemas.openxmlformats.org/officeDocument/2006/relationships/hyperlink" Target="https://drive.google.com/file/d/1DlkrK4fXV08HT5Pj9HOxn5TUQhM8tWHl/view?usp=drive_lin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rive.google.com/file/d/16JRBZrFT45ncutAujvA48N8NLHhTxUbh/view?usp=drive_link" TargetMode="External"/><Relationship Id="rId11" Type="http://schemas.openxmlformats.org/officeDocument/2006/relationships/hyperlink" Target="https://drive.google.com/file/d/1DlkrK4fXV08HT5Pj9HOxn5TUQhM8tWHl/view?usp=drive_link" TargetMode="External"/><Relationship Id="rId5" Type="http://schemas.openxmlformats.org/officeDocument/2006/relationships/hyperlink" Target="https://drive.google.com/file/d/16JRBZrFT45ncutAujvA48N8NLHhTxUbh/view?usp=drive_link" TargetMode="External"/><Relationship Id="rId15" Type="http://schemas.openxmlformats.org/officeDocument/2006/relationships/theme" Target="theme/theme1.xml"/><Relationship Id="rId10" Type="http://schemas.openxmlformats.org/officeDocument/2006/relationships/hyperlink" Target="https://drive.google.com/file/d/1hD4-sHV7hLJn5Y7qpHm_k8zREZIsEnkj/view?usp=drive_link" TargetMode="External"/><Relationship Id="rId4" Type="http://schemas.openxmlformats.org/officeDocument/2006/relationships/hyperlink" Target="https://lasierra.edu/education/extended-campuses/mid-america-students/" TargetMode="External"/><Relationship Id="rId9" Type="http://schemas.openxmlformats.org/officeDocument/2006/relationships/hyperlink" Target="https://drive.google.com/file/d/1hD4-sHV7hLJn5Y7qpHm_k8zREZIsEnkj/view?usp=drive_link"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484</Words>
  <Characters>3042</Characters>
  <Application>Microsoft Office Word</Application>
  <DocSecurity>0</DocSecurity>
  <Lines>98</Lines>
  <Paragraphs>45</Paragraphs>
  <ScaleCrop>false</ScaleCrop>
  <Company/>
  <LinksUpToDate>false</LinksUpToDate>
  <CharactersWithSpaces>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Chang-Ho Ji</dc:creator>
  <cp:lastModifiedBy>Chang-Ho Ji</cp:lastModifiedBy>
  <cp:revision>2</cp:revision>
  <dcterms:created xsi:type="dcterms:W3CDTF">2026-03-10T21:29:00Z</dcterms:created>
  <dcterms:modified xsi:type="dcterms:W3CDTF">2026-03-10T21:29:00Z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078fe1e8-7e60-40cb-b898-cb9367dd8f79</vt:lpwstr>
  </property>
</Properties>
</file>