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565EF" w14:textId="77777777" w:rsidR="009751BB" w:rsidRPr="00743DF7" w:rsidRDefault="009751BB" w:rsidP="009751BB">
      <w:pPr>
        <w:spacing w:beforeLines="1" w:before="2" w:afterLines="1" w:after="2"/>
        <w:rPr>
          <w:rFonts w:asciiTheme="majorHAnsi" w:hAnsiTheme="majorHAnsi" w:cstheme="majorHAnsi"/>
          <w:b/>
        </w:rPr>
      </w:pPr>
      <w:r w:rsidRPr="00743DF7">
        <w:rPr>
          <w:rFonts w:asciiTheme="majorHAnsi" w:hAnsiTheme="majorHAnsi" w:cstheme="majorHAnsi"/>
          <w:b/>
        </w:rPr>
        <w:t>Using Rubrics</w:t>
      </w:r>
    </w:p>
    <w:p w14:paraId="0A946243" w14:textId="44C65E65" w:rsidR="009751BB" w:rsidRDefault="009751BB" w:rsidP="009751BB">
      <w:pPr>
        <w:spacing w:beforeLines="1" w:before="2" w:afterLines="1" w:after="2"/>
        <w:rPr>
          <w:rFonts w:asciiTheme="majorHAnsi" w:hAnsiTheme="majorHAnsi" w:cstheme="majorHAnsi"/>
        </w:rPr>
      </w:pPr>
    </w:p>
    <w:p w14:paraId="6A359204" w14:textId="1D1F7330" w:rsidR="009751BB" w:rsidRDefault="009751BB" w:rsidP="009751BB">
      <w:pPr>
        <w:spacing w:beforeLines="1" w:before="2" w:afterLines="1" w:after="2"/>
        <w:rPr>
          <w:rFonts w:asciiTheme="majorHAnsi" w:hAnsiTheme="majorHAnsi" w:cstheme="majorHAnsi"/>
        </w:rPr>
      </w:pPr>
      <w:r>
        <w:rPr>
          <w:rFonts w:asciiTheme="majorHAnsi" w:hAnsiTheme="majorHAnsi" w:cstheme="majorHAnsi"/>
        </w:rPr>
        <w:t xml:space="preserve">Using a rubric for assessing writing can greatly reduce the amount of time spent commenting on and grading papers. </w:t>
      </w:r>
      <w:r w:rsidRPr="00743DF7">
        <w:rPr>
          <w:rFonts w:asciiTheme="majorHAnsi" w:hAnsiTheme="majorHAnsi" w:cstheme="majorHAnsi"/>
        </w:rPr>
        <w:t xml:space="preserve">Rubrics also highlight the objective criteria used in evaluating papers and may be </w:t>
      </w:r>
      <w:r>
        <w:rPr>
          <w:rFonts w:asciiTheme="majorHAnsi" w:hAnsiTheme="majorHAnsi" w:cstheme="majorHAnsi"/>
        </w:rPr>
        <w:t xml:space="preserve">helpful to students as they prepare and draft their papers. </w:t>
      </w:r>
      <w:r w:rsidRPr="00743DF7">
        <w:rPr>
          <w:rFonts w:asciiTheme="majorHAnsi" w:hAnsiTheme="majorHAnsi" w:cstheme="majorHAnsi"/>
        </w:rPr>
        <w:t xml:space="preserve"> </w:t>
      </w:r>
      <w:r>
        <w:rPr>
          <w:rFonts w:asciiTheme="majorHAnsi" w:hAnsiTheme="majorHAnsi" w:cstheme="majorHAnsi"/>
        </w:rPr>
        <w:t>There are many kinds of rubrics or grade sheets you may want to consider. Common features include:</w:t>
      </w:r>
    </w:p>
    <w:p w14:paraId="5A92C949" w14:textId="5C489819" w:rsidR="009751BB" w:rsidRDefault="009751BB" w:rsidP="009751BB">
      <w:pPr>
        <w:pStyle w:val="ListParagraph"/>
        <w:numPr>
          <w:ilvl w:val="0"/>
          <w:numId w:val="3"/>
        </w:numPr>
        <w:spacing w:beforeLines="1" w:before="2" w:afterLines="1" w:after="2"/>
        <w:rPr>
          <w:rFonts w:asciiTheme="majorHAnsi" w:hAnsiTheme="majorHAnsi" w:cstheme="majorHAnsi"/>
        </w:rPr>
      </w:pPr>
      <w:r>
        <w:rPr>
          <w:rFonts w:asciiTheme="majorHAnsi" w:hAnsiTheme="majorHAnsi" w:cstheme="majorHAnsi"/>
        </w:rPr>
        <w:t>Desired features are categorized and described</w:t>
      </w:r>
    </w:p>
    <w:p w14:paraId="67FFDF88" w14:textId="77D0FE17" w:rsidR="009751BB" w:rsidRDefault="009751BB" w:rsidP="009751BB">
      <w:pPr>
        <w:pStyle w:val="ListParagraph"/>
        <w:numPr>
          <w:ilvl w:val="0"/>
          <w:numId w:val="3"/>
        </w:numPr>
        <w:spacing w:beforeLines="1" w:before="2" w:afterLines="1" w:after="2"/>
        <w:rPr>
          <w:rFonts w:asciiTheme="majorHAnsi" w:hAnsiTheme="majorHAnsi" w:cstheme="majorHAnsi"/>
        </w:rPr>
      </w:pPr>
      <w:r>
        <w:rPr>
          <w:rFonts w:asciiTheme="majorHAnsi" w:hAnsiTheme="majorHAnsi" w:cstheme="majorHAnsi"/>
        </w:rPr>
        <w:t xml:space="preserve">Categories are ranked or shown in a </w:t>
      </w:r>
      <w:r w:rsidR="006F2FEA">
        <w:rPr>
          <w:rFonts w:asciiTheme="majorHAnsi" w:hAnsiTheme="majorHAnsi" w:cstheme="majorHAnsi"/>
        </w:rPr>
        <w:t>hierarchy</w:t>
      </w:r>
    </w:p>
    <w:p w14:paraId="1E26C358" w14:textId="2BF1CA6B" w:rsidR="009751BB" w:rsidRDefault="009751BB" w:rsidP="009751BB">
      <w:pPr>
        <w:pStyle w:val="ListParagraph"/>
        <w:numPr>
          <w:ilvl w:val="0"/>
          <w:numId w:val="3"/>
        </w:numPr>
        <w:spacing w:beforeLines="1" w:before="2" w:afterLines="1" w:after="2"/>
        <w:rPr>
          <w:rFonts w:asciiTheme="majorHAnsi" w:hAnsiTheme="majorHAnsi" w:cstheme="majorHAnsi"/>
        </w:rPr>
      </w:pPr>
      <w:r>
        <w:rPr>
          <w:rFonts w:asciiTheme="majorHAnsi" w:hAnsiTheme="majorHAnsi" w:cstheme="majorHAnsi"/>
        </w:rPr>
        <w:t>Language and criteria should be based on how the assignment is described on the assignment sheet and discussed in class</w:t>
      </w:r>
    </w:p>
    <w:p w14:paraId="75EF3CC4" w14:textId="2D264690" w:rsidR="00BA265B" w:rsidRPr="009751BB" w:rsidRDefault="00BA265B" w:rsidP="009751BB">
      <w:pPr>
        <w:pStyle w:val="ListParagraph"/>
        <w:numPr>
          <w:ilvl w:val="0"/>
          <w:numId w:val="3"/>
        </w:numPr>
        <w:spacing w:beforeLines="1" w:before="2" w:afterLines="1" w:after="2"/>
        <w:rPr>
          <w:rFonts w:asciiTheme="majorHAnsi" w:hAnsiTheme="majorHAnsi" w:cstheme="majorHAnsi"/>
        </w:rPr>
      </w:pPr>
      <w:r>
        <w:rPr>
          <w:rFonts w:asciiTheme="majorHAnsi" w:hAnsiTheme="majorHAnsi" w:cstheme="majorHAnsi"/>
        </w:rPr>
        <w:t xml:space="preserve">Rubrics should always be presented and discussed with the class before being used. This helps the students understand the expectations and gives an opportunity for them to ask for clarification of expectations. </w:t>
      </w:r>
    </w:p>
    <w:p w14:paraId="3D439030" w14:textId="77777777" w:rsidR="009751BB" w:rsidRDefault="009751BB" w:rsidP="009751BB">
      <w:pPr>
        <w:spacing w:beforeLines="1" w:before="2" w:afterLines="1" w:after="2"/>
        <w:rPr>
          <w:rFonts w:asciiTheme="majorHAnsi" w:hAnsiTheme="majorHAnsi" w:cstheme="majorHAnsi"/>
        </w:rPr>
      </w:pPr>
    </w:p>
    <w:p w14:paraId="798A4F0C" w14:textId="14806079" w:rsidR="009751BB" w:rsidRPr="00743DF7" w:rsidRDefault="009751BB" w:rsidP="009751BB">
      <w:pPr>
        <w:spacing w:beforeLines="1" w:before="2" w:afterLines="1" w:after="2"/>
        <w:rPr>
          <w:rFonts w:asciiTheme="majorHAnsi" w:hAnsiTheme="majorHAnsi" w:cstheme="majorHAnsi"/>
        </w:rPr>
      </w:pPr>
      <w:r>
        <w:rPr>
          <w:rFonts w:asciiTheme="majorHAnsi" w:hAnsiTheme="majorHAnsi" w:cstheme="majorHAnsi"/>
        </w:rPr>
        <w:t>C</w:t>
      </w:r>
      <w:r w:rsidRPr="00743DF7">
        <w:rPr>
          <w:rFonts w:asciiTheme="majorHAnsi" w:hAnsiTheme="majorHAnsi" w:cstheme="majorHAnsi"/>
        </w:rPr>
        <w:t>ategories vary according to the assignment, but the following are fairly common:</w:t>
      </w:r>
    </w:p>
    <w:p w14:paraId="4A076DBA" w14:textId="77777777" w:rsidR="009751BB" w:rsidRPr="00743DF7" w:rsidRDefault="009751BB" w:rsidP="009751BB">
      <w:pPr>
        <w:numPr>
          <w:ilvl w:val="0"/>
          <w:numId w:val="1"/>
        </w:numPr>
        <w:spacing w:beforeLines="1" w:before="2" w:afterLines="1" w:after="2"/>
        <w:rPr>
          <w:rFonts w:asciiTheme="majorHAnsi" w:hAnsiTheme="majorHAnsi" w:cstheme="majorHAnsi"/>
        </w:rPr>
      </w:pPr>
      <w:r w:rsidRPr="00743DF7">
        <w:rPr>
          <w:rFonts w:asciiTheme="majorHAnsi" w:hAnsiTheme="majorHAnsi" w:cstheme="majorHAnsi"/>
        </w:rPr>
        <w:t>content (depth of coverage, thoroughness of development, quality of argument)</w:t>
      </w:r>
    </w:p>
    <w:p w14:paraId="1A0967D7" w14:textId="77777777" w:rsidR="009751BB" w:rsidRPr="00743DF7" w:rsidRDefault="009751BB" w:rsidP="009751BB">
      <w:pPr>
        <w:numPr>
          <w:ilvl w:val="0"/>
          <w:numId w:val="1"/>
        </w:numPr>
        <w:spacing w:beforeLines="1" w:before="2" w:afterLines="1" w:after="2"/>
        <w:rPr>
          <w:rFonts w:asciiTheme="majorHAnsi" w:hAnsiTheme="majorHAnsi" w:cstheme="majorHAnsi"/>
        </w:rPr>
      </w:pPr>
      <w:r w:rsidRPr="00743DF7">
        <w:rPr>
          <w:rFonts w:asciiTheme="majorHAnsi" w:hAnsiTheme="majorHAnsi" w:cstheme="majorHAnsi"/>
        </w:rPr>
        <w:t>organization and coherence</w:t>
      </w:r>
    </w:p>
    <w:p w14:paraId="75E172D4" w14:textId="77777777" w:rsidR="009751BB" w:rsidRPr="00743DF7" w:rsidRDefault="009751BB" w:rsidP="009751BB">
      <w:pPr>
        <w:numPr>
          <w:ilvl w:val="0"/>
          <w:numId w:val="1"/>
        </w:numPr>
        <w:spacing w:beforeLines="1" w:before="2" w:afterLines="1" w:after="2"/>
        <w:rPr>
          <w:rFonts w:asciiTheme="majorHAnsi" w:hAnsiTheme="majorHAnsi" w:cstheme="majorHAnsi"/>
        </w:rPr>
      </w:pPr>
      <w:r w:rsidRPr="00743DF7">
        <w:rPr>
          <w:rFonts w:asciiTheme="majorHAnsi" w:hAnsiTheme="majorHAnsi" w:cstheme="majorHAnsi"/>
        </w:rPr>
        <w:t>readability</w:t>
      </w:r>
    </w:p>
    <w:p w14:paraId="64FF130B" w14:textId="77777777" w:rsidR="009751BB" w:rsidRPr="00743DF7" w:rsidRDefault="009751BB" w:rsidP="009751BB">
      <w:pPr>
        <w:numPr>
          <w:ilvl w:val="0"/>
          <w:numId w:val="1"/>
        </w:numPr>
        <w:spacing w:beforeLines="1" w:before="2" w:afterLines="1" w:after="2"/>
        <w:rPr>
          <w:rFonts w:asciiTheme="majorHAnsi" w:hAnsiTheme="majorHAnsi" w:cstheme="majorHAnsi"/>
        </w:rPr>
      </w:pPr>
      <w:r w:rsidRPr="00743DF7">
        <w:rPr>
          <w:rFonts w:asciiTheme="majorHAnsi" w:hAnsiTheme="majorHAnsi" w:cstheme="majorHAnsi"/>
        </w:rPr>
        <w:t>mechanical and grammatical correctness</w:t>
      </w:r>
    </w:p>
    <w:p w14:paraId="288A79B8" w14:textId="77777777" w:rsidR="009751BB" w:rsidRPr="00743DF7" w:rsidRDefault="009751BB" w:rsidP="009751BB">
      <w:pPr>
        <w:spacing w:beforeLines="1" w:before="2" w:afterLines="1" w:after="2"/>
        <w:rPr>
          <w:rFonts w:asciiTheme="majorHAnsi" w:hAnsiTheme="majorHAnsi" w:cstheme="majorHAnsi"/>
        </w:rPr>
      </w:pPr>
    </w:p>
    <w:p w14:paraId="636C50D2" w14:textId="57F64E5A" w:rsidR="009751BB" w:rsidRDefault="009751BB" w:rsidP="009751BB">
      <w:pPr>
        <w:spacing w:beforeLines="1" w:before="2" w:afterLines="1" w:after="2"/>
        <w:rPr>
          <w:rFonts w:asciiTheme="majorHAnsi" w:hAnsiTheme="majorHAnsi" w:cstheme="majorHAnsi"/>
        </w:rPr>
      </w:pPr>
      <w:r>
        <w:rPr>
          <w:rFonts w:asciiTheme="majorHAnsi" w:hAnsiTheme="majorHAnsi" w:cstheme="majorHAnsi"/>
        </w:rPr>
        <w:t xml:space="preserve">To provide the most valuable feedback for your students, a </w:t>
      </w:r>
      <w:r w:rsidRPr="00743DF7">
        <w:rPr>
          <w:rFonts w:asciiTheme="majorHAnsi" w:hAnsiTheme="majorHAnsi" w:cstheme="majorHAnsi"/>
        </w:rPr>
        <w:t xml:space="preserve">rubric should be used in conjunction with a summary comment addressing specific features of the individual paper. </w:t>
      </w:r>
    </w:p>
    <w:p w14:paraId="1F28C3FD" w14:textId="79F38CF6" w:rsidR="00B32C47" w:rsidRDefault="00B32C47" w:rsidP="009751BB">
      <w:pPr>
        <w:spacing w:beforeLines="1" w:before="2" w:afterLines="1" w:after="2"/>
        <w:rPr>
          <w:rFonts w:asciiTheme="majorHAnsi" w:hAnsiTheme="majorHAnsi" w:cstheme="majorHAnsi"/>
        </w:rPr>
      </w:pPr>
    </w:p>
    <w:p w14:paraId="0F73A139" w14:textId="59D1ED13" w:rsidR="00B32C47" w:rsidRDefault="00B32C47" w:rsidP="009751BB">
      <w:pPr>
        <w:spacing w:beforeLines="1" w:before="2" w:afterLines="1" w:after="2"/>
        <w:rPr>
          <w:rFonts w:asciiTheme="majorHAnsi" w:hAnsiTheme="majorHAnsi" w:cstheme="majorHAnsi"/>
        </w:rPr>
      </w:pPr>
      <w:r>
        <w:rPr>
          <w:rFonts w:asciiTheme="majorHAnsi" w:hAnsiTheme="majorHAnsi" w:cstheme="majorHAnsi"/>
        </w:rPr>
        <w:t xml:space="preserve">There are different kinds of rubrics to consider using. The most common rubrics are holistic, analytic or single point. There are advantages and disadvantages to each of them. Here is a </w:t>
      </w:r>
      <w:commentRangeStart w:id="0"/>
      <w:r>
        <w:rPr>
          <w:rFonts w:asciiTheme="majorHAnsi" w:hAnsiTheme="majorHAnsi" w:cstheme="majorHAnsi"/>
        </w:rPr>
        <w:t>helpful website that breaks down the different kinds of rubrics with examples</w:t>
      </w:r>
      <w:commentRangeEnd w:id="0"/>
      <w:r>
        <w:rPr>
          <w:rStyle w:val="CommentReference"/>
        </w:rPr>
        <w:commentReference w:id="0"/>
      </w:r>
      <w:r>
        <w:rPr>
          <w:rFonts w:asciiTheme="majorHAnsi" w:hAnsiTheme="majorHAnsi" w:cstheme="majorHAnsi"/>
        </w:rPr>
        <w:t xml:space="preserve">. </w:t>
      </w:r>
    </w:p>
    <w:p w14:paraId="6580DDDF" w14:textId="1BCCAA67" w:rsidR="00B32C47" w:rsidRDefault="00B32C47" w:rsidP="009751BB">
      <w:pPr>
        <w:spacing w:beforeLines="1" w:before="2" w:afterLines="1" w:after="2"/>
        <w:rPr>
          <w:rFonts w:asciiTheme="majorHAnsi" w:hAnsiTheme="majorHAnsi" w:cstheme="majorHAnsi"/>
        </w:rPr>
      </w:pPr>
    </w:p>
    <w:p w14:paraId="15B1E499" w14:textId="43402547" w:rsidR="00B32C47" w:rsidRDefault="00B32C47" w:rsidP="009751BB">
      <w:pPr>
        <w:spacing w:beforeLines="1" w:before="2" w:afterLines="1" w:after="2"/>
        <w:rPr>
          <w:rFonts w:asciiTheme="majorHAnsi" w:hAnsiTheme="majorHAnsi" w:cstheme="majorHAnsi"/>
        </w:rPr>
      </w:pPr>
      <w:r>
        <w:rPr>
          <w:rFonts w:asciiTheme="majorHAnsi" w:hAnsiTheme="majorHAnsi" w:cstheme="majorHAnsi"/>
        </w:rPr>
        <w:t>When using Blackboard as your primary grading tool, it may be easiest to opt for either a</w:t>
      </w:r>
      <w:r w:rsidR="006F2FEA">
        <w:rPr>
          <w:rFonts w:asciiTheme="majorHAnsi" w:hAnsiTheme="majorHAnsi" w:cstheme="majorHAnsi"/>
        </w:rPr>
        <w:t>n</w:t>
      </w:r>
      <w:r>
        <w:rPr>
          <w:rFonts w:asciiTheme="majorHAnsi" w:hAnsiTheme="majorHAnsi" w:cstheme="majorHAnsi"/>
        </w:rPr>
        <w:t xml:space="preserve"> analytic rubric or a point-based grade sheet. Here are examples of these two options. </w:t>
      </w:r>
    </w:p>
    <w:p w14:paraId="0EE2EE43" w14:textId="32DB2F2C" w:rsidR="006F2FEA" w:rsidRDefault="006F2FEA" w:rsidP="009751BB">
      <w:pPr>
        <w:spacing w:beforeLines="1" w:before="2" w:afterLines="1" w:after="2"/>
        <w:rPr>
          <w:rFonts w:asciiTheme="majorHAnsi" w:hAnsiTheme="majorHAnsi" w:cstheme="majorHAnsi"/>
        </w:rPr>
      </w:pPr>
    </w:p>
    <w:p w14:paraId="1DAD729E" w14:textId="72D21A90" w:rsidR="006F2FEA" w:rsidRDefault="006F2FEA" w:rsidP="009751BB">
      <w:pPr>
        <w:spacing w:beforeLines="1" w:before="2" w:afterLines="1" w:after="2"/>
        <w:rPr>
          <w:rFonts w:asciiTheme="majorHAnsi" w:hAnsiTheme="majorHAnsi" w:cstheme="majorHAnsi"/>
        </w:rPr>
      </w:pPr>
      <w:r>
        <w:rPr>
          <w:rFonts w:asciiTheme="majorHAnsi" w:hAnsiTheme="majorHAnsi" w:cstheme="majorHAnsi"/>
        </w:rPr>
        <w:t>Analytic Rubric</w:t>
      </w:r>
    </w:p>
    <w:p w14:paraId="0151F3DD" w14:textId="002C1686" w:rsidR="006F2FEA" w:rsidRDefault="006F2FEA" w:rsidP="009751BB">
      <w:pPr>
        <w:spacing w:beforeLines="1" w:before="2" w:afterLines="1" w:after="2"/>
        <w:rPr>
          <w:rFonts w:asciiTheme="majorHAnsi" w:hAnsiTheme="majorHAnsi" w:cstheme="majorHAnsi"/>
        </w:rPr>
      </w:pPr>
      <w:r>
        <w:rPr>
          <w:rFonts w:asciiTheme="majorHAnsi" w:hAnsiTheme="majorHAnsi" w:cstheme="majorHAnsi"/>
        </w:rPr>
        <w:t xml:space="preserve">An analytic rubric is usually designed as a grid with criteria for the student on the left and the levels of ability provided across the top. The different levels area usually represented with numbers or a descriptor (developing, proficient, mastery, etc.). Instructors can use the language within the cells to provide feedback to the student on each category as well as an aide to their own assessment and determining a fair grade. The instructor is then free to determine the grade based on the levels the student writer achieved in the different categories. </w:t>
      </w:r>
    </w:p>
    <w:p w14:paraId="3668B11A" w14:textId="695F028B" w:rsidR="006F2FEA" w:rsidRDefault="006F2FEA" w:rsidP="009751BB">
      <w:pPr>
        <w:spacing w:beforeLines="1" w:before="2" w:afterLines="1" w:after="2"/>
        <w:rPr>
          <w:rFonts w:asciiTheme="majorHAnsi" w:hAnsiTheme="majorHAnsi" w:cstheme="majorHAnsi"/>
        </w:rPr>
      </w:pPr>
    </w:p>
    <w:p w14:paraId="7CF17D63" w14:textId="0F76752F" w:rsidR="006F2FEA" w:rsidRDefault="006F2FEA" w:rsidP="009751BB">
      <w:pPr>
        <w:spacing w:beforeLines="1" w:before="2" w:afterLines="1" w:after="2"/>
        <w:rPr>
          <w:rFonts w:asciiTheme="majorHAnsi" w:hAnsiTheme="majorHAnsi" w:cstheme="majorHAnsi"/>
        </w:rPr>
      </w:pPr>
      <w:r>
        <w:rPr>
          <w:rFonts w:asciiTheme="majorHAnsi" w:hAnsiTheme="majorHAnsi" w:cstheme="majorHAnsi"/>
        </w:rPr>
        <w:t>Example:</w:t>
      </w:r>
    </w:p>
    <w:p w14:paraId="4E7A50A2" w14:textId="46F4F164" w:rsidR="006F2FEA" w:rsidRDefault="00C53720" w:rsidP="009751BB">
      <w:pPr>
        <w:spacing w:beforeLines="1" w:before="2" w:afterLines="1" w:after="2"/>
        <w:rPr>
          <w:rFonts w:asciiTheme="majorHAnsi" w:hAnsiTheme="majorHAnsi" w:cstheme="majorHAnsi"/>
        </w:rPr>
      </w:pPr>
      <w:r>
        <w:rPr>
          <w:rFonts w:asciiTheme="majorHAnsi" w:hAnsiTheme="majorHAnsi" w:cstheme="majorHAnsi"/>
          <w:noProof/>
        </w:rPr>
        <w:lastRenderedPageBreak/>
        <w:drawing>
          <wp:inline distT="0" distB="0" distL="0" distR="0" wp14:anchorId="3DDD7214" wp14:editId="5EDFFC3B">
            <wp:extent cx="5943600" cy="41109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7-08 at 4.17.31 P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4110990"/>
                    </a:xfrm>
                    <a:prstGeom prst="rect">
                      <a:avLst/>
                    </a:prstGeom>
                  </pic:spPr>
                </pic:pic>
              </a:graphicData>
            </a:graphic>
          </wp:inline>
        </w:drawing>
      </w:r>
    </w:p>
    <w:p w14:paraId="16A4DAA8" w14:textId="4D650F96" w:rsidR="006F2FEA" w:rsidRDefault="006F2FEA" w:rsidP="009751BB">
      <w:pPr>
        <w:spacing w:beforeLines="1" w:before="2" w:afterLines="1" w:after="2"/>
        <w:rPr>
          <w:rFonts w:asciiTheme="majorHAnsi" w:hAnsiTheme="majorHAnsi" w:cstheme="majorHAnsi"/>
        </w:rPr>
      </w:pPr>
    </w:p>
    <w:p w14:paraId="3913BBF1" w14:textId="451DED35" w:rsidR="006F2FEA" w:rsidRDefault="006F2FEA" w:rsidP="009751BB">
      <w:pPr>
        <w:spacing w:beforeLines="1" w:before="2" w:afterLines="1" w:after="2"/>
        <w:rPr>
          <w:rFonts w:asciiTheme="majorHAnsi" w:hAnsiTheme="majorHAnsi" w:cstheme="majorHAnsi"/>
        </w:rPr>
      </w:pPr>
    </w:p>
    <w:p w14:paraId="2821F03C" w14:textId="1E0106D0" w:rsidR="006F2FEA" w:rsidRDefault="006F2FEA" w:rsidP="009751BB">
      <w:pPr>
        <w:spacing w:beforeLines="1" w:before="2" w:afterLines="1" w:after="2"/>
        <w:rPr>
          <w:rFonts w:asciiTheme="majorHAnsi" w:hAnsiTheme="majorHAnsi" w:cstheme="majorHAnsi"/>
        </w:rPr>
      </w:pPr>
      <w:r>
        <w:rPr>
          <w:rFonts w:asciiTheme="majorHAnsi" w:hAnsiTheme="majorHAnsi" w:cstheme="majorHAnsi"/>
        </w:rPr>
        <w:t>Grade sheet</w:t>
      </w:r>
    </w:p>
    <w:p w14:paraId="286F08C5" w14:textId="5D04E46F" w:rsidR="006F2FEA" w:rsidRDefault="006F2FEA" w:rsidP="009751BB">
      <w:pPr>
        <w:spacing w:beforeLines="1" w:before="2" w:afterLines="1" w:after="2"/>
        <w:rPr>
          <w:rFonts w:asciiTheme="majorHAnsi" w:hAnsiTheme="majorHAnsi" w:cstheme="majorHAnsi"/>
        </w:rPr>
      </w:pPr>
      <w:r>
        <w:rPr>
          <w:rFonts w:asciiTheme="majorHAnsi" w:hAnsiTheme="majorHAnsi" w:cstheme="majorHAnsi"/>
        </w:rPr>
        <w:t xml:space="preserve">Many instructors use grade sheets rather than rubrics. Grade sheets differ in that they place a point value on the different categories determining the grade. Grade sheets can be especially helpful if you find yourself struggling to give constructive feedback or accurate grades. Point values (out of the points you want to assign the essay) are divided into categories, with higher </w:t>
      </w:r>
      <w:proofErr w:type="spellStart"/>
      <w:r>
        <w:rPr>
          <w:rFonts w:asciiTheme="majorHAnsi" w:hAnsiTheme="majorHAnsi" w:cstheme="majorHAnsi"/>
        </w:rPr>
        <w:t>point</w:t>
      </w:r>
      <w:proofErr w:type="spellEnd"/>
      <w:r>
        <w:rPr>
          <w:rFonts w:asciiTheme="majorHAnsi" w:hAnsiTheme="majorHAnsi" w:cstheme="majorHAnsi"/>
        </w:rPr>
        <w:t xml:space="preserve"> values given to categories that carry more weight (thesis, argument, organization), and lower point values are given to categories that </w:t>
      </w:r>
      <w:r w:rsidR="00C53720">
        <w:rPr>
          <w:rFonts w:asciiTheme="majorHAnsi" w:hAnsiTheme="majorHAnsi" w:cstheme="majorHAnsi"/>
        </w:rPr>
        <w:t xml:space="preserve">are of minor concern (diction, grammar, </w:t>
      </w:r>
      <w:proofErr w:type="spellStart"/>
      <w:r w:rsidR="00C53720">
        <w:rPr>
          <w:rFonts w:asciiTheme="majorHAnsi" w:hAnsiTheme="majorHAnsi" w:cstheme="majorHAnsi"/>
        </w:rPr>
        <w:t>etc</w:t>
      </w:r>
      <w:proofErr w:type="spellEnd"/>
      <w:r w:rsidR="00C53720">
        <w:rPr>
          <w:rFonts w:asciiTheme="majorHAnsi" w:hAnsiTheme="majorHAnsi" w:cstheme="majorHAnsi"/>
        </w:rPr>
        <w:t xml:space="preserve">). </w:t>
      </w:r>
    </w:p>
    <w:p w14:paraId="1FBC654C" w14:textId="1986C876" w:rsidR="00C53720" w:rsidRDefault="00C53720" w:rsidP="009751BB">
      <w:pPr>
        <w:spacing w:beforeLines="1" w:before="2" w:afterLines="1" w:after="2"/>
        <w:rPr>
          <w:rFonts w:asciiTheme="majorHAnsi" w:hAnsiTheme="majorHAnsi" w:cstheme="majorHAnsi"/>
        </w:rPr>
      </w:pPr>
    </w:p>
    <w:p w14:paraId="62C52504" w14:textId="600ACFE3" w:rsidR="00C53720" w:rsidRDefault="00C53720" w:rsidP="009751BB">
      <w:pPr>
        <w:spacing w:beforeLines="1" w:before="2" w:afterLines="1" w:after="2"/>
        <w:rPr>
          <w:rFonts w:asciiTheme="majorHAnsi" w:hAnsiTheme="majorHAnsi" w:cstheme="majorHAnsi"/>
        </w:rPr>
      </w:pPr>
      <w:r>
        <w:rPr>
          <w:rFonts w:asciiTheme="majorHAnsi" w:hAnsiTheme="majorHAnsi" w:cstheme="majorHAnsi"/>
        </w:rPr>
        <w:t>Example:</w:t>
      </w:r>
    </w:p>
    <w:p w14:paraId="47D325EB" w14:textId="0D7D062F" w:rsidR="006F2FEA" w:rsidRDefault="00C53720" w:rsidP="009751BB">
      <w:pPr>
        <w:spacing w:beforeLines="1" w:before="2" w:afterLines="1" w:after="2"/>
        <w:rPr>
          <w:rFonts w:asciiTheme="majorHAnsi" w:hAnsiTheme="majorHAnsi" w:cstheme="majorHAnsi"/>
        </w:rPr>
      </w:pPr>
      <w:bookmarkStart w:id="1" w:name="_GoBack"/>
      <w:r>
        <w:rPr>
          <w:rFonts w:asciiTheme="majorHAnsi" w:hAnsiTheme="majorHAnsi" w:cstheme="majorHAnsi"/>
          <w:noProof/>
        </w:rPr>
        <w:lastRenderedPageBreak/>
        <w:drawing>
          <wp:inline distT="0" distB="0" distL="0" distR="0" wp14:anchorId="106300A2" wp14:editId="6C0E3B47">
            <wp:extent cx="4330700" cy="5715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7-08 at 4.17.11 PM.png"/>
                    <pic:cNvPicPr/>
                  </pic:nvPicPr>
                  <pic:blipFill>
                    <a:blip r:embed="rId10">
                      <a:extLst>
                        <a:ext uri="{28A0092B-C50C-407E-A947-70E740481C1C}">
                          <a14:useLocalDpi xmlns:a14="http://schemas.microsoft.com/office/drawing/2010/main" val="0"/>
                        </a:ext>
                      </a:extLst>
                    </a:blip>
                    <a:stretch>
                      <a:fillRect/>
                    </a:stretch>
                  </pic:blipFill>
                  <pic:spPr>
                    <a:xfrm>
                      <a:off x="0" y="0"/>
                      <a:ext cx="4330700" cy="5715000"/>
                    </a:xfrm>
                    <a:prstGeom prst="rect">
                      <a:avLst/>
                    </a:prstGeom>
                  </pic:spPr>
                </pic:pic>
              </a:graphicData>
            </a:graphic>
          </wp:inline>
        </w:drawing>
      </w:r>
      <w:bookmarkEnd w:id="1"/>
    </w:p>
    <w:p w14:paraId="3F31C151" w14:textId="77777777" w:rsidR="006F2FEA" w:rsidRPr="006F2FEA" w:rsidRDefault="006F2FEA" w:rsidP="006F2FEA">
      <w:pPr>
        <w:rPr>
          <w:rFonts w:ascii="Times New Roman" w:eastAsia="Times New Roman" w:hAnsi="Times New Roman" w:cs="Times New Roman"/>
        </w:rPr>
      </w:pPr>
    </w:p>
    <w:p w14:paraId="0024638D" w14:textId="77777777" w:rsidR="006F2FEA" w:rsidRDefault="006F2FEA" w:rsidP="009751BB">
      <w:pPr>
        <w:spacing w:beforeLines="1" w:before="2" w:afterLines="1" w:after="2"/>
        <w:rPr>
          <w:rFonts w:asciiTheme="majorHAnsi" w:hAnsiTheme="majorHAnsi" w:cstheme="majorHAnsi"/>
        </w:rPr>
      </w:pPr>
    </w:p>
    <w:p w14:paraId="4949B51B" w14:textId="2BB5AA05" w:rsidR="00B32C47" w:rsidRDefault="00B32C47" w:rsidP="009751BB">
      <w:pPr>
        <w:spacing w:beforeLines="1" w:before="2" w:afterLines="1" w:after="2"/>
        <w:rPr>
          <w:rFonts w:asciiTheme="majorHAnsi" w:hAnsiTheme="majorHAnsi" w:cstheme="majorHAnsi"/>
        </w:rPr>
      </w:pPr>
    </w:p>
    <w:p w14:paraId="73485A27" w14:textId="77777777" w:rsidR="00B32C47" w:rsidRPr="00743DF7" w:rsidRDefault="00B32C47" w:rsidP="009751BB">
      <w:pPr>
        <w:spacing w:beforeLines="1" w:before="2" w:afterLines="1" w:after="2"/>
        <w:rPr>
          <w:rFonts w:asciiTheme="majorHAnsi" w:hAnsiTheme="majorHAnsi" w:cstheme="majorHAnsi"/>
        </w:rPr>
      </w:pPr>
    </w:p>
    <w:p w14:paraId="4A5A6F1D" w14:textId="77777777" w:rsidR="009421FC" w:rsidRDefault="00C53720"/>
    <w:sectPr w:rsidR="009421FC" w:rsidSect="00FA493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Dr. Banks" w:date="2020-07-08T16:07:00Z" w:initials="Dr. B">
    <w:p w14:paraId="5227461E" w14:textId="3FEEDAA8" w:rsidR="00B32C47" w:rsidRDefault="00B32C47">
      <w:pPr>
        <w:pStyle w:val="CommentText"/>
      </w:pPr>
      <w:r>
        <w:rPr>
          <w:rStyle w:val="CommentReference"/>
        </w:rPr>
        <w:annotationRef/>
      </w:r>
      <w:r>
        <w:t xml:space="preserve">Insert link: </w:t>
      </w:r>
      <w:r w:rsidRPr="00B32C47">
        <w:t>https://www.cultofpedagogy.com/holistic-analytic-single-point-rubrics/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227461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06DB2" w16cex:dateUtc="2020-07-08T23: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227461E" w16cid:durableId="22B06DB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B3B8D"/>
    <w:multiLevelType w:val="multilevel"/>
    <w:tmpl w:val="B8A2D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C70D07"/>
    <w:multiLevelType w:val="hybridMultilevel"/>
    <w:tmpl w:val="37148D56"/>
    <w:lvl w:ilvl="0" w:tplc="1BE0A5DA">
      <w:start w:val="3280"/>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5B3D0B"/>
    <w:multiLevelType w:val="hybridMultilevel"/>
    <w:tmpl w:val="D6447398"/>
    <w:lvl w:ilvl="0" w:tplc="46FA445C">
      <w:start w:val="3280"/>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1BB"/>
    <w:rsid w:val="0062489C"/>
    <w:rsid w:val="006F2FEA"/>
    <w:rsid w:val="009751BB"/>
    <w:rsid w:val="00B32C47"/>
    <w:rsid w:val="00BA265B"/>
    <w:rsid w:val="00C53720"/>
    <w:rsid w:val="00FA4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134A84"/>
  <w15:chartTrackingRefBased/>
  <w15:docId w15:val="{16BEBFE4-E8DB-B341-A6C1-B09A5600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1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1BB"/>
    <w:pPr>
      <w:ind w:left="720"/>
      <w:contextualSpacing/>
    </w:pPr>
  </w:style>
  <w:style w:type="character" w:styleId="CommentReference">
    <w:name w:val="annotation reference"/>
    <w:basedOn w:val="DefaultParagraphFont"/>
    <w:uiPriority w:val="99"/>
    <w:semiHidden/>
    <w:unhideWhenUsed/>
    <w:rsid w:val="00B32C47"/>
    <w:rPr>
      <w:sz w:val="16"/>
      <w:szCs w:val="16"/>
    </w:rPr>
  </w:style>
  <w:style w:type="paragraph" w:styleId="CommentText">
    <w:name w:val="annotation text"/>
    <w:basedOn w:val="Normal"/>
    <w:link w:val="CommentTextChar"/>
    <w:uiPriority w:val="99"/>
    <w:semiHidden/>
    <w:unhideWhenUsed/>
    <w:rsid w:val="00B32C47"/>
    <w:rPr>
      <w:sz w:val="20"/>
      <w:szCs w:val="20"/>
    </w:rPr>
  </w:style>
  <w:style w:type="character" w:customStyle="1" w:styleId="CommentTextChar">
    <w:name w:val="Comment Text Char"/>
    <w:basedOn w:val="DefaultParagraphFont"/>
    <w:link w:val="CommentText"/>
    <w:uiPriority w:val="99"/>
    <w:semiHidden/>
    <w:rsid w:val="00B32C47"/>
    <w:rPr>
      <w:sz w:val="20"/>
      <w:szCs w:val="20"/>
    </w:rPr>
  </w:style>
  <w:style w:type="paragraph" w:styleId="CommentSubject">
    <w:name w:val="annotation subject"/>
    <w:basedOn w:val="CommentText"/>
    <w:next w:val="CommentText"/>
    <w:link w:val="CommentSubjectChar"/>
    <w:uiPriority w:val="99"/>
    <w:semiHidden/>
    <w:unhideWhenUsed/>
    <w:rsid w:val="00B32C47"/>
    <w:rPr>
      <w:b/>
      <w:bCs/>
    </w:rPr>
  </w:style>
  <w:style w:type="character" w:customStyle="1" w:styleId="CommentSubjectChar">
    <w:name w:val="Comment Subject Char"/>
    <w:basedOn w:val="CommentTextChar"/>
    <w:link w:val="CommentSubject"/>
    <w:uiPriority w:val="99"/>
    <w:semiHidden/>
    <w:rsid w:val="00B32C47"/>
    <w:rPr>
      <w:b/>
      <w:bCs/>
      <w:sz w:val="20"/>
      <w:szCs w:val="20"/>
    </w:rPr>
  </w:style>
  <w:style w:type="paragraph" w:styleId="BalloonText">
    <w:name w:val="Balloon Text"/>
    <w:basedOn w:val="Normal"/>
    <w:link w:val="BalloonTextChar"/>
    <w:uiPriority w:val="99"/>
    <w:semiHidden/>
    <w:unhideWhenUsed/>
    <w:rsid w:val="00B32C4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32C47"/>
    <w:rPr>
      <w:rFonts w:ascii="Times New Roman" w:hAnsi="Times New Roman" w:cs="Times New Roman"/>
      <w:sz w:val="18"/>
      <w:szCs w:val="18"/>
    </w:rPr>
  </w:style>
  <w:style w:type="paragraph" w:styleId="NormalWeb">
    <w:name w:val="Normal (Web)"/>
    <w:basedOn w:val="Normal"/>
    <w:uiPriority w:val="99"/>
    <w:semiHidden/>
    <w:unhideWhenUsed/>
    <w:rsid w:val="006F2FE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6F2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29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fontTable" Target="fontTable.xml"/><Relationship Id="rId5" Type="http://schemas.openxmlformats.org/officeDocument/2006/relationships/comments" Target="comment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Banks</dc:creator>
  <cp:keywords/>
  <dc:description/>
  <cp:lastModifiedBy>Dr. Banks</cp:lastModifiedBy>
  <cp:revision>2</cp:revision>
  <dcterms:created xsi:type="dcterms:W3CDTF">2020-07-08T22:49:00Z</dcterms:created>
  <dcterms:modified xsi:type="dcterms:W3CDTF">2020-07-08T23:26:00Z</dcterms:modified>
</cp:coreProperties>
</file>